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0B" w:rsidRDefault="004369C2" w:rsidP="00136BBB">
      <w:pPr>
        <w:jc w:val="center"/>
      </w:pPr>
      <w:r>
        <w:t>Epilepsia: Políticas públicas em BH.</w:t>
      </w:r>
    </w:p>
    <w:p w:rsidR="007B6633" w:rsidRDefault="007B6633" w:rsidP="00136BBB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400040" cy="2540635"/>
            <wp:effectExtent l="19050" t="0" r="0" b="0"/>
            <wp:docPr id="1" name="Imagem 0" descr="DSC02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85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4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9C2" w:rsidRDefault="004369C2" w:rsidP="007B6633">
      <w:pPr>
        <w:spacing w:line="240" w:lineRule="auto"/>
        <w:ind w:firstLine="708"/>
        <w:jc w:val="both"/>
      </w:pPr>
      <w:r>
        <w:t xml:space="preserve">A Vereadora Elaine Matozinhos realizou audiência pública no dia 01 de junho de 2011, na CMBH, para discutir a questão do atendimento </w:t>
      </w:r>
      <w:r w:rsidR="00136BBB">
        <w:t>na área de saúde, aos epilépticos em Belo Horizonte.</w:t>
      </w:r>
    </w:p>
    <w:p w:rsidR="00136BBB" w:rsidRDefault="00136BBB" w:rsidP="007B6633">
      <w:pPr>
        <w:spacing w:line="240" w:lineRule="auto"/>
        <w:ind w:firstLine="708"/>
        <w:jc w:val="both"/>
      </w:pPr>
      <w:r>
        <w:t xml:space="preserve">Com a presença da Dra. Sônia </w:t>
      </w:r>
      <w:r w:rsidR="006E4D09">
        <w:t>G</w:t>
      </w:r>
      <w:r>
        <w:t>esteira e Matos, Gerente de Projetos Especiais da Secretaria Municipal de Saúde; Sra. Sandra Mara Matias, da Associação Mineira de Epilepsia; Profª. Maria Carolina Doreto</w:t>
      </w:r>
      <w:r w:rsidR="007B6633">
        <w:t>,</w:t>
      </w:r>
      <w:r>
        <w:t xml:space="preserve"> da UFMG e Presidente do Capítulo Mineiro da Liga Brasileira de Epilepsia; Sr. Jo</w:t>
      </w:r>
      <w:r w:rsidR="007B6633">
        <w:t>h</w:t>
      </w:r>
      <w:r w:rsidR="006E4D09">
        <w:t>n</w:t>
      </w:r>
      <w:r>
        <w:t>er</w:t>
      </w:r>
      <w:r w:rsidR="006E4D09">
        <w:t xml:space="preserve"> Zorz</w:t>
      </w:r>
      <w:r>
        <w:t>o Dorneles</w:t>
      </w:r>
      <w:r w:rsidR="007B6633">
        <w:t>,</w:t>
      </w:r>
      <w:r>
        <w:t xml:space="preserve"> da Liga Acadêmica da Epilepsia; Dra. Maria do Carmo Vasconcelos Santos, da Santa Casa de Misericórdia; Dr. José Maurício Siqueira, do Hospital Felício Rocho e Sra. Denise de Miranda Almeida, paciente e portadora de epilepsia, foram debatidas questões como a ampliação do atendimento aos portadores que necessitam de cirurgia, bem como a manutenção dos remédios a serem fornecidos pelos SUS aos portadores da doença.</w:t>
      </w:r>
    </w:p>
    <w:p w:rsidR="00C75BA9" w:rsidRDefault="00136BBB" w:rsidP="007B6633">
      <w:pPr>
        <w:spacing w:line="240" w:lineRule="auto"/>
        <w:ind w:firstLine="708"/>
        <w:jc w:val="both"/>
      </w:pPr>
      <w:r>
        <w:t>Constatou-se que é necessário um maior empenho dos gestores de saúde na conscientização e informação dos profissionais de saúde e pacientes sobre a doença</w:t>
      </w:r>
      <w:r w:rsidR="00C75BA9">
        <w:t xml:space="preserve"> que afeta 2% da população brasileira.</w:t>
      </w:r>
    </w:p>
    <w:p w:rsidR="00C75BA9" w:rsidRDefault="00C75BA9" w:rsidP="007B6633">
      <w:pPr>
        <w:spacing w:line="240" w:lineRule="auto"/>
        <w:ind w:firstLine="708"/>
        <w:jc w:val="both"/>
      </w:pPr>
      <w:r>
        <w:t>Belo Horizonte tem apenas dois Hospitais que fazem o atendimento cirúrgico</w:t>
      </w:r>
      <w:r w:rsidR="003425AF">
        <w:t xml:space="preserve"> pelo SUS</w:t>
      </w:r>
      <w:r>
        <w:t xml:space="preserve"> aos epilépticos: A Santa Casa de Misericórdia e o Hospital das Clínicas.</w:t>
      </w:r>
    </w:p>
    <w:p w:rsidR="00C75BA9" w:rsidRDefault="00C75BA9" w:rsidP="007B6633">
      <w:pPr>
        <w:spacing w:line="240" w:lineRule="auto"/>
        <w:ind w:firstLine="708"/>
        <w:jc w:val="both"/>
      </w:pPr>
      <w:r>
        <w:t>Estima-se que BH tem em torno de 48.000 pessoas portadoras de epilepsia, que necessitam de atendimento ininterrupto para controlar a doença.</w:t>
      </w:r>
    </w:p>
    <w:p w:rsidR="00C75BA9" w:rsidRDefault="00C75BA9" w:rsidP="007B6633">
      <w:pPr>
        <w:spacing w:line="240" w:lineRule="auto"/>
        <w:ind w:firstLine="708"/>
        <w:jc w:val="both"/>
      </w:pPr>
      <w:r>
        <w:t xml:space="preserve">Disse a </w:t>
      </w:r>
      <w:r w:rsidR="007B6633">
        <w:t>Vereadora Elaine Matozinhos: “o</w:t>
      </w:r>
      <w:r>
        <w:t xml:space="preserve"> epiléptico sofre grande preconceito, visto que não consegue se firmar no mercado de trabalho, onde é discriminado, por causa de suas crises. O INSS não o aposenta ou lhe confere qualquer benefício, cabendo à família, ampará-lo. Assim, o Poder Público tem de, no mínimo, manter a </w:t>
      </w:r>
      <w:r w:rsidR="007B6633">
        <w:t xml:space="preserve">qualidade de tratamento a </w:t>
      </w:r>
      <w:r>
        <w:t>este</w:t>
      </w:r>
      <w:r w:rsidR="003425AF">
        <w:t xml:space="preserve"> paciente</w:t>
      </w:r>
      <w:r>
        <w:t>”.</w:t>
      </w:r>
    </w:p>
    <w:p w:rsidR="00136BBB" w:rsidRDefault="00C75BA9" w:rsidP="007B6633">
      <w:pPr>
        <w:spacing w:line="240" w:lineRule="auto"/>
        <w:ind w:firstLine="708"/>
        <w:jc w:val="both"/>
      </w:pPr>
      <w:r>
        <w:t xml:space="preserve">Estabeleceu-se a criação de um Grupo de Trabalho para estudos da questão da epilepsia em Belo Horizonte, tendo como integrantes as pessoas que participaram da audiência pública, com vista a </w:t>
      </w:r>
      <w:proofErr w:type="gramStart"/>
      <w:r>
        <w:t>otimizar</w:t>
      </w:r>
      <w:proofErr w:type="gramEnd"/>
      <w:r>
        <w:t xml:space="preserve"> as políticas públicas de saúde a este segmento da população.    </w:t>
      </w:r>
      <w:r w:rsidR="00136BBB">
        <w:t xml:space="preserve"> </w:t>
      </w:r>
    </w:p>
    <w:p w:rsidR="004369C2" w:rsidRDefault="00136BBB" w:rsidP="007B6633">
      <w:pPr>
        <w:ind w:firstLine="708"/>
        <w:jc w:val="both"/>
      </w:pPr>
      <w:r>
        <w:t xml:space="preserve">  </w:t>
      </w:r>
    </w:p>
    <w:sectPr w:rsidR="004369C2" w:rsidSect="004A29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69C2"/>
    <w:rsid w:val="00013D5B"/>
    <w:rsid w:val="00136BBB"/>
    <w:rsid w:val="00237392"/>
    <w:rsid w:val="003425AF"/>
    <w:rsid w:val="004369C2"/>
    <w:rsid w:val="004A290B"/>
    <w:rsid w:val="006E4D09"/>
    <w:rsid w:val="006E57E8"/>
    <w:rsid w:val="007B6633"/>
    <w:rsid w:val="00C75BA9"/>
    <w:rsid w:val="00E30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9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6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66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322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</dc:creator>
  <cp:lastModifiedBy>cid</cp:lastModifiedBy>
  <cp:revision>3</cp:revision>
  <cp:lastPrinted>2011-06-02T17:45:00Z</cp:lastPrinted>
  <dcterms:created xsi:type="dcterms:W3CDTF">2011-06-02T13:46:00Z</dcterms:created>
  <dcterms:modified xsi:type="dcterms:W3CDTF">2011-06-02T17:49:00Z</dcterms:modified>
</cp:coreProperties>
</file>